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123" w:rsidRPr="00591123" w:rsidRDefault="00591123" w:rsidP="00591123">
      <w:pPr>
        <w:rPr>
          <w:rFonts w:ascii="Times New Roman" w:hAnsi="Times New Roman" w:cs="Times New Roman"/>
          <w:b/>
          <w:sz w:val="28"/>
          <w:szCs w:val="28"/>
        </w:rPr>
      </w:pPr>
      <w:r w:rsidRPr="00591123">
        <w:rPr>
          <w:rFonts w:ascii="Times New Roman" w:hAnsi="Times New Roman" w:cs="Times New Roman"/>
          <w:b/>
          <w:sz w:val="28"/>
          <w:szCs w:val="28"/>
        </w:rPr>
        <w:fldChar w:fldCharType="begin"/>
      </w:r>
      <w:r w:rsidRPr="00591123">
        <w:rPr>
          <w:rFonts w:ascii="Times New Roman" w:hAnsi="Times New Roman" w:cs="Times New Roman"/>
          <w:b/>
          <w:sz w:val="28"/>
          <w:szCs w:val="28"/>
        </w:rPr>
        <w:instrText xml:space="preserve"> HYPERLINK "https://adjunctcrisis.com/2015/02/24/nawd-action-item-9-act-up-so-that-others-no-longer-live-and-work-in-fear/" </w:instrText>
      </w:r>
      <w:r w:rsidRPr="00591123">
        <w:rPr>
          <w:rFonts w:ascii="Times New Roman" w:hAnsi="Times New Roman" w:cs="Times New Roman"/>
          <w:b/>
          <w:sz w:val="28"/>
          <w:szCs w:val="28"/>
        </w:rPr>
        <w:fldChar w:fldCharType="separate"/>
      </w:r>
      <w:r w:rsidRPr="00591123">
        <w:rPr>
          <w:rStyle w:val="Hyperlink"/>
          <w:rFonts w:ascii="Times New Roman" w:hAnsi="Times New Roman" w:cs="Times New Roman"/>
          <w:b/>
          <w:color w:val="auto"/>
          <w:sz w:val="28"/>
          <w:szCs w:val="28"/>
        </w:rPr>
        <w:t>NAWD Action Item #9: Act Up So That Others No Longer Live and Work in Fear</w:t>
      </w:r>
      <w:r w:rsidRPr="00591123">
        <w:rPr>
          <w:rFonts w:ascii="Times New Roman" w:hAnsi="Times New Roman" w:cs="Times New Roman"/>
          <w:b/>
          <w:sz w:val="28"/>
          <w:szCs w:val="28"/>
        </w:rPr>
        <w:fldChar w:fldCharType="end"/>
      </w:r>
    </w:p>
    <w:p w:rsidR="00591123" w:rsidRPr="00591123" w:rsidRDefault="00591123" w:rsidP="00591123">
      <w:pPr>
        <w:rPr>
          <w:rFonts w:ascii="Times New Roman" w:hAnsi="Times New Roman" w:cs="Times New Roman"/>
          <w:i/>
          <w:iCs/>
          <w:sz w:val="24"/>
          <w:szCs w:val="24"/>
        </w:rPr>
      </w:pPr>
      <w:hyperlink r:id="rId4" w:tooltip="4:26 pm" w:history="1">
        <w:r w:rsidRPr="00591123">
          <w:rPr>
            <w:rStyle w:val="Hyperlink"/>
            <w:rFonts w:ascii="Times New Roman" w:hAnsi="Times New Roman" w:cs="Times New Roman"/>
            <w:b/>
            <w:i/>
            <w:iCs/>
            <w:color w:val="auto"/>
            <w:sz w:val="28"/>
            <w:szCs w:val="28"/>
          </w:rPr>
          <w:t>February 24, 2015</w:t>
        </w:r>
      </w:hyperlink>
      <w:r w:rsidRPr="00591123">
        <w:rPr>
          <w:rFonts w:ascii="Times New Roman" w:hAnsi="Times New Roman" w:cs="Times New Roman"/>
          <w:b/>
          <w:i/>
          <w:iCs/>
          <w:sz w:val="24"/>
          <w:szCs w:val="24"/>
        </w:rPr>
        <w:t> </w:t>
      </w:r>
      <w:r w:rsidRPr="00591123">
        <w:rPr>
          <w:rFonts w:ascii="Times New Roman" w:hAnsi="Times New Roman" w:cs="Times New Roman"/>
          <w:i/>
          <w:iCs/>
          <w:sz w:val="24"/>
          <w:szCs w:val="24"/>
        </w:rPr>
        <w:t>by </w:t>
      </w:r>
      <w:proofErr w:type="spellStart"/>
      <w:r w:rsidRPr="00591123">
        <w:rPr>
          <w:rFonts w:ascii="Times New Roman" w:hAnsi="Times New Roman" w:cs="Times New Roman"/>
          <w:i/>
          <w:iCs/>
          <w:sz w:val="24"/>
          <w:szCs w:val="24"/>
        </w:rPr>
        <w:fldChar w:fldCharType="begin"/>
      </w:r>
      <w:r w:rsidRPr="00591123">
        <w:rPr>
          <w:rFonts w:ascii="Times New Roman" w:hAnsi="Times New Roman" w:cs="Times New Roman"/>
          <w:i/>
          <w:iCs/>
          <w:sz w:val="24"/>
          <w:szCs w:val="24"/>
        </w:rPr>
        <w:instrText xml:space="preserve"> HYPERLINK "https://adjunctcrisis.com/author/mixinminao/" \o "View all posts by mixinminao" </w:instrText>
      </w:r>
      <w:r w:rsidRPr="00591123">
        <w:rPr>
          <w:rFonts w:ascii="Times New Roman" w:hAnsi="Times New Roman" w:cs="Times New Roman"/>
          <w:i/>
          <w:iCs/>
          <w:sz w:val="24"/>
          <w:szCs w:val="24"/>
        </w:rPr>
        <w:fldChar w:fldCharType="separate"/>
      </w:r>
      <w:r w:rsidRPr="00591123">
        <w:rPr>
          <w:rStyle w:val="Hyperlink"/>
          <w:rFonts w:ascii="Times New Roman" w:hAnsi="Times New Roman" w:cs="Times New Roman"/>
          <w:i/>
          <w:iCs/>
          <w:sz w:val="24"/>
          <w:szCs w:val="24"/>
        </w:rPr>
        <w:t>mixinminao</w:t>
      </w:r>
      <w:proofErr w:type="spellEnd"/>
      <w:r w:rsidRPr="00591123">
        <w:rPr>
          <w:rFonts w:ascii="Times New Roman" w:hAnsi="Times New Roman" w:cs="Times New Roman"/>
          <w:sz w:val="24"/>
          <w:szCs w:val="24"/>
        </w:rPr>
        <w:fldChar w:fldCharType="end"/>
      </w:r>
      <w:bookmarkStart w:id="0" w:name="_GoBack"/>
      <w:bookmarkEnd w:id="0"/>
    </w:p>
    <w:p w:rsidR="00591123" w:rsidRPr="00591123" w:rsidRDefault="00591123" w:rsidP="00591123">
      <w:pPr>
        <w:rPr>
          <w:rFonts w:ascii="Times New Roman" w:hAnsi="Times New Roman" w:cs="Times New Roman"/>
          <w:sz w:val="24"/>
          <w:szCs w:val="24"/>
        </w:rPr>
      </w:pPr>
      <w:r w:rsidRPr="00591123">
        <w:rPr>
          <w:rFonts w:ascii="Times New Roman" w:hAnsi="Times New Roman" w:cs="Times New Roman"/>
          <w:sz w:val="24"/>
          <w:szCs w:val="24"/>
        </w:rPr>
        <w:t>Good Adjuncts:</w:t>
      </w:r>
    </w:p>
    <w:p w:rsidR="00591123" w:rsidRPr="00591123" w:rsidRDefault="00591123" w:rsidP="00591123">
      <w:pPr>
        <w:rPr>
          <w:rFonts w:ascii="Times New Roman" w:hAnsi="Times New Roman" w:cs="Times New Roman"/>
          <w:sz w:val="24"/>
          <w:szCs w:val="24"/>
        </w:rPr>
      </w:pPr>
      <w:r w:rsidRPr="00591123">
        <w:rPr>
          <w:rFonts w:ascii="Times New Roman" w:hAnsi="Times New Roman" w:cs="Times New Roman"/>
          <w:sz w:val="24"/>
          <w:szCs w:val="24"/>
        </w:rPr>
        <w:t>We are 24 hours away from the largest labor action in Adjunct history, and we need to act up.</w:t>
      </w:r>
    </w:p>
    <w:p w:rsidR="00591123" w:rsidRPr="00591123" w:rsidRDefault="00591123" w:rsidP="00591123">
      <w:pPr>
        <w:rPr>
          <w:rFonts w:ascii="Times New Roman" w:hAnsi="Times New Roman" w:cs="Times New Roman"/>
          <w:sz w:val="24"/>
          <w:szCs w:val="24"/>
        </w:rPr>
      </w:pPr>
      <w:r w:rsidRPr="00591123">
        <w:rPr>
          <w:rFonts w:ascii="Times New Roman" w:hAnsi="Times New Roman" w:cs="Times New Roman"/>
          <w:sz w:val="24"/>
          <w:szCs w:val="24"/>
        </w:rPr>
        <w:t>This past weekend, I went to a statewide teacher’s union conference.  Knowing that many of the adjunct reps in the union, especially the statewide reps, were highly supportive of efforts of adjuncts to improve their own lot</w:t>
      </w:r>
      <w:proofErr w:type="gramStart"/>
      <w:r w:rsidRPr="00591123">
        <w:rPr>
          <w:rFonts w:ascii="Times New Roman" w:hAnsi="Times New Roman" w:cs="Times New Roman"/>
          <w:sz w:val="24"/>
          <w:szCs w:val="24"/>
        </w:rPr>
        <w:t>,  I</w:t>
      </w:r>
      <w:proofErr w:type="gramEnd"/>
      <w:r w:rsidRPr="00591123">
        <w:rPr>
          <w:rFonts w:ascii="Times New Roman" w:hAnsi="Times New Roman" w:cs="Times New Roman"/>
          <w:sz w:val="24"/>
          <w:szCs w:val="24"/>
        </w:rPr>
        <w:t xml:space="preserve"> went to the conference with the positive hopes that I would be networking on actions that we going to happen, and I expected some discussion of the matter by the state leadership.</w:t>
      </w:r>
    </w:p>
    <w:p w:rsidR="00591123" w:rsidRPr="00591123" w:rsidRDefault="00591123" w:rsidP="00591123">
      <w:pPr>
        <w:rPr>
          <w:rFonts w:ascii="Times New Roman" w:hAnsi="Times New Roman" w:cs="Times New Roman"/>
          <w:sz w:val="24"/>
          <w:szCs w:val="24"/>
        </w:rPr>
      </w:pPr>
      <w:r w:rsidRPr="00591123">
        <w:rPr>
          <w:rFonts w:ascii="Times New Roman" w:hAnsi="Times New Roman" w:cs="Times New Roman"/>
          <w:sz w:val="24"/>
          <w:szCs w:val="24"/>
        </w:rPr>
        <w:t xml:space="preserve">Instead, in the words of George </w:t>
      </w:r>
      <w:proofErr w:type="spellStart"/>
      <w:r w:rsidRPr="00591123">
        <w:rPr>
          <w:rFonts w:ascii="Times New Roman" w:hAnsi="Times New Roman" w:cs="Times New Roman"/>
          <w:sz w:val="24"/>
          <w:szCs w:val="24"/>
        </w:rPr>
        <w:t>Castanza</w:t>
      </w:r>
      <w:proofErr w:type="spellEnd"/>
      <w:r w:rsidRPr="00591123">
        <w:rPr>
          <w:rFonts w:ascii="Times New Roman" w:hAnsi="Times New Roman" w:cs="Times New Roman"/>
          <w:sz w:val="24"/>
          <w:szCs w:val="24"/>
        </w:rPr>
        <w:t>, I got nothing.</w:t>
      </w:r>
    </w:p>
    <w:p w:rsidR="00591123" w:rsidRPr="00591123" w:rsidRDefault="00591123" w:rsidP="00591123">
      <w:pPr>
        <w:rPr>
          <w:rFonts w:ascii="Times New Roman" w:hAnsi="Times New Roman" w:cs="Times New Roman"/>
          <w:sz w:val="24"/>
          <w:szCs w:val="24"/>
        </w:rPr>
      </w:pPr>
      <w:r w:rsidRPr="00591123">
        <w:rPr>
          <w:rFonts w:ascii="Times New Roman" w:hAnsi="Times New Roman" w:cs="Times New Roman"/>
          <w:sz w:val="24"/>
          <w:szCs w:val="24"/>
        </w:rPr>
        <w:t xml:space="preserve">On the part-time literature table, I saw nothing but the same generic union crap that always gets passed out, except that this time there wasn’t even anything about equity.  It was in fact worse than when I went to the conference in the </w:t>
      </w:r>
      <w:proofErr w:type="gramStart"/>
      <w:r w:rsidRPr="00591123">
        <w:rPr>
          <w:rFonts w:ascii="Times New Roman" w:hAnsi="Times New Roman" w:cs="Times New Roman"/>
          <w:sz w:val="24"/>
          <w:szCs w:val="24"/>
        </w:rPr>
        <w:t>Fall</w:t>
      </w:r>
      <w:proofErr w:type="gramEnd"/>
      <w:r w:rsidRPr="00591123">
        <w:rPr>
          <w:rFonts w:ascii="Times New Roman" w:hAnsi="Times New Roman" w:cs="Times New Roman"/>
          <w:sz w:val="24"/>
          <w:szCs w:val="24"/>
        </w:rPr>
        <w:t>.  One of the people there, a person who was in fact organizing an NAWD march on Sacramento, didn’t even have stickers to promote his event.  I had to give him stickers.</w:t>
      </w:r>
    </w:p>
    <w:p w:rsidR="00591123" w:rsidRPr="00591123" w:rsidRDefault="00591123" w:rsidP="00591123">
      <w:pPr>
        <w:rPr>
          <w:rFonts w:ascii="Times New Roman" w:hAnsi="Times New Roman" w:cs="Times New Roman"/>
          <w:sz w:val="24"/>
          <w:szCs w:val="24"/>
        </w:rPr>
      </w:pPr>
      <w:r w:rsidRPr="00591123">
        <w:rPr>
          <w:rFonts w:ascii="Times New Roman" w:hAnsi="Times New Roman" w:cs="Times New Roman"/>
          <w:sz w:val="24"/>
          <w:szCs w:val="24"/>
        </w:rPr>
        <w:t>Later, in a special session on part-time organizing, the organizers deftly managed through their presentation to talk about everything but Feb. 25th.</w:t>
      </w:r>
    </w:p>
    <w:p w:rsidR="00591123" w:rsidRPr="00591123" w:rsidRDefault="00591123" w:rsidP="00591123">
      <w:pPr>
        <w:rPr>
          <w:rFonts w:ascii="Times New Roman" w:hAnsi="Times New Roman" w:cs="Times New Roman"/>
          <w:sz w:val="24"/>
          <w:szCs w:val="24"/>
        </w:rPr>
      </w:pPr>
      <w:r w:rsidRPr="00591123">
        <w:rPr>
          <w:rFonts w:ascii="Times New Roman" w:hAnsi="Times New Roman" w:cs="Times New Roman"/>
          <w:sz w:val="24"/>
          <w:szCs w:val="24"/>
        </w:rPr>
        <w:t>I, being the kind of guy I am (and if you haven’t that figured out, you’ve never read me before) made it clear they were not dealing with the issue.</w:t>
      </w:r>
    </w:p>
    <w:p w:rsidR="00591123" w:rsidRPr="00591123" w:rsidRDefault="00591123" w:rsidP="00591123">
      <w:pPr>
        <w:rPr>
          <w:rFonts w:ascii="Times New Roman" w:hAnsi="Times New Roman" w:cs="Times New Roman"/>
          <w:sz w:val="24"/>
          <w:szCs w:val="24"/>
        </w:rPr>
      </w:pPr>
      <w:r w:rsidRPr="00591123">
        <w:rPr>
          <w:rFonts w:ascii="Times New Roman" w:hAnsi="Times New Roman" w:cs="Times New Roman"/>
          <w:sz w:val="24"/>
          <w:szCs w:val="24"/>
        </w:rPr>
        <w:t>To my comments, I was told the idea of NAWD was broached, but that the leadership was afraid that it would cost workers their jobs, and so they did nothing.</w:t>
      </w:r>
    </w:p>
    <w:p w:rsidR="00591123" w:rsidRPr="00591123" w:rsidRDefault="00591123" w:rsidP="00591123">
      <w:pPr>
        <w:rPr>
          <w:rFonts w:ascii="Times New Roman" w:hAnsi="Times New Roman" w:cs="Times New Roman"/>
          <w:sz w:val="24"/>
          <w:szCs w:val="24"/>
        </w:rPr>
      </w:pPr>
      <w:r w:rsidRPr="00591123">
        <w:rPr>
          <w:rFonts w:ascii="Times New Roman" w:hAnsi="Times New Roman" w:cs="Times New Roman"/>
          <w:sz w:val="24"/>
          <w:szCs w:val="24"/>
        </w:rPr>
        <w:t xml:space="preserve">Well yes, if people just up and walked off the job, that would be a fear, but why didn’t any of these </w:t>
      </w:r>
      <w:proofErr w:type="spellStart"/>
      <w:r w:rsidRPr="00591123">
        <w:rPr>
          <w:rFonts w:ascii="Times New Roman" w:hAnsi="Times New Roman" w:cs="Times New Roman"/>
          <w:sz w:val="24"/>
          <w:szCs w:val="24"/>
        </w:rPr>
        <w:t>brainiacs</w:t>
      </w:r>
      <w:proofErr w:type="spellEnd"/>
      <w:r w:rsidRPr="00591123">
        <w:rPr>
          <w:rFonts w:ascii="Times New Roman" w:hAnsi="Times New Roman" w:cs="Times New Roman"/>
          <w:sz w:val="24"/>
          <w:szCs w:val="24"/>
        </w:rPr>
        <w:t xml:space="preserve"> think of calling it simply a “Day of Action”, and organize rallies or symbolic “walkouts”?</w:t>
      </w:r>
    </w:p>
    <w:p w:rsidR="00591123" w:rsidRPr="00591123" w:rsidRDefault="00591123" w:rsidP="00591123">
      <w:pPr>
        <w:rPr>
          <w:rFonts w:ascii="Times New Roman" w:hAnsi="Times New Roman" w:cs="Times New Roman"/>
          <w:sz w:val="24"/>
          <w:szCs w:val="24"/>
        </w:rPr>
      </w:pPr>
      <w:r w:rsidRPr="00591123">
        <w:rPr>
          <w:rFonts w:ascii="Times New Roman" w:hAnsi="Times New Roman" w:cs="Times New Roman"/>
          <w:sz w:val="24"/>
          <w:szCs w:val="24"/>
        </w:rPr>
        <w:t>The complete lack of creativity here is astounding.</w:t>
      </w:r>
    </w:p>
    <w:p w:rsidR="00591123" w:rsidRPr="00591123" w:rsidRDefault="00591123" w:rsidP="00591123">
      <w:pPr>
        <w:rPr>
          <w:rFonts w:ascii="Times New Roman" w:hAnsi="Times New Roman" w:cs="Times New Roman"/>
          <w:sz w:val="24"/>
          <w:szCs w:val="24"/>
        </w:rPr>
      </w:pPr>
      <w:r w:rsidRPr="00591123">
        <w:rPr>
          <w:rFonts w:ascii="Times New Roman" w:hAnsi="Times New Roman" w:cs="Times New Roman"/>
          <w:sz w:val="24"/>
          <w:szCs w:val="24"/>
        </w:rPr>
        <w:t>Just so you know, six of the eight major community college campuses in San Diego County are having rallies.</w:t>
      </w:r>
    </w:p>
    <w:p w:rsidR="00591123" w:rsidRPr="00591123" w:rsidRDefault="00591123" w:rsidP="00591123">
      <w:pPr>
        <w:rPr>
          <w:rFonts w:ascii="Times New Roman" w:hAnsi="Times New Roman" w:cs="Times New Roman"/>
          <w:sz w:val="24"/>
          <w:szCs w:val="24"/>
        </w:rPr>
      </w:pPr>
      <w:r w:rsidRPr="00591123">
        <w:rPr>
          <w:rFonts w:ascii="Times New Roman" w:hAnsi="Times New Roman" w:cs="Times New Roman"/>
          <w:sz w:val="24"/>
          <w:szCs w:val="24"/>
        </w:rPr>
        <w:t>And why, when others do nothing?  Because we’ve thought it out, formed links with student governments, academic senates, full-time faculty, governing board members, and even administration.</w:t>
      </w:r>
    </w:p>
    <w:p w:rsidR="00591123" w:rsidRPr="00591123" w:rsidRDefault="00591123" w:rsidP="00591123">
      <w:pPr>
        <w:rPr>
          <w:rFonts w:ascii="Times New Roman" w:hAnsi="Times New Roman" w:cs="Times New Roman"/>
          <w:sz w:val="24"/>
          <w:szCs w:val="24"/>
        </w:rPr>
      </w:pPr>
      <w:r w:rsidRPr="00591123">
        <w:rPr>
          <w:rFonts w:ascii="Times New Roman" w:hAnsi="Times New Roman" w:cs="Times New Roman"/>
          <w:sz w:val="24"/>
          <w:szCs w:val="24"/>
        </w:rPr>
        <w:t>…And because, those of us who refuse to live in fear must act because others quite apparently do, and unless we act, they will continue to do so.</w:t>
      </w:r>
    </w:p>
    <w:p w:rsidR="00591123" w:rsidRPr="00591123" w:rsidRDefault="00591123" w:rsidP="00591123">
      <w:pPr>
        <w:rPr>
          <w:rFonts w:ascii="Times New Roman" w:hAnsi="Times New Roman" w:cs="Times New Roman"/>
          <w:sz w:val="24"/>
          <w:szCs w:val="24"/>
        </w:rPr>
      </w:pPr>
      <w:r w:rsidRPr="00591123">
        <w:rPr>
          <w:rFonts w:ascii="Times New Roman" w:hAnsi="Times New Roman" w:cs="Times New Roman"/>
          <w:sz w:val="24"/>
          <w:szCs w:val="24"/>
        </w:rPr>
        <w:lastRenderedPageBreak/>
        <w:t>By the way, as I and my comrade in arms, John Hoskins, have shown in the action items, there’s a lot you can do without baiting the bear, if you really think the bear’s going to eat you.  Do the following if at all possible:</w:t>
      </w:r>
    </w:p>
    <w:p w:rsidR="00591123" w:rsidRPr="00591123" w:rsidRDefault="00591123" w:rsidP="00591123">
      <w:pPr>
        <w:rPr>
          <w:rFonts w:ascii="Times New Roman" w:hAnsi="Times New Roman" w:cs="Times New Roman"/>
          <w:sz w:val="24"/>
          <w:szCs w:val="24"/>
        </w:rPr>
      </w:pPr>
      <w:r w:rsidRPr="00591123">
        <w:rPr>
          <w:rFonts w:ascii="Times New Roman" w:hAnsi="Times New Roman" w:cs="Times New Roman"/>
          <w:sz w:val="24"/>
          <w:szCs w:val="24"/>
        </w:rPr>
        <w:t>1)  Wear stickers which identify you as an adjunct, and make it clear that you’re essential.</w:t>
      </w:r>
    </w:p>
    <w:p w:rsidR="00591123" w:rsidRPr="00591123" w:rsidRDefault="00591123" w:rsidP="00591123">
      <w:pPr>
        <w:rPr>
          <w:rFonts w:ascii="Times New Roman" w:hAnsi="Times New Roman" w:cs="Times New Roman"/>
          <w:sz w:val="24"/>
          <w:szCs w:val="24"/>
        </w:rPr>
      </w:pPr>
      <w:r w:rsidRPr="00591123">
        <w:rPr>
          <w:rFonts w:ascii="Times New Roman" w:hAnsi="Times New Roman" w:cs="Times New Roman"/>
          <w:sz w:val="24"/>
          <w:szCs w:val="24"/>
        </w:rPr>
        <w:t>2) Get students to wear stickers.</w:t>
      </w:r>
    </w:p>
    <w:p w:rsidR="00591123" w:rsidRPr="00591123" w:rsidRDefault="00591123" w:rsidP="00591123">
      <w:pPr>
        <w:rPr>
          <w:rFonts w:ascii="Times New Roman" w:hAnsi="Times New Roman" w:cs="Times New Roman"/>
          <w:sz w:val="24"/>
          <w:szCs w:val="24"/>
        </w:rPr>
      </w:pPr>
      <w:r w:rsidRPr="00591123">
        <w:rPr>
          <w:rFonts w:ascii="Times New Roman" w:hAnsi="Times New Roman" w:cs="Times New Roman"/>
          <w:sz w:val="24"/>
          <w:szCs w:val="24"/>
        </w:rPr>
        <w:t>3) Get your full-time faculty, administrators, and governing board colleagues to wear stickers in support (I have gotten more help from these groups than even from my own adjuncts to see this event happen).</w:t>
      </w:r>
    </w:p>
    <w:p w:rsidR="00591123" w:rsidRPr="00591123" w:rsidRDefault="00591123" w:rsidP="00591123">
      <w:pPr>
        <w:rPr>
          <w:rFonts w:ascii="Times New Roman" w:hAnsi="Times New Roman" w:cs="Times New Roman"/>
          <w:sz w:val="24"/>
          <w:szCs w:val="24"/>
        </w:rPr>
      </w:pPr>
      <w:r w:rsidRPr="00591123">
        <w:rPr>
          <w:rFonts w:ascii="Times New Roman" w:hAnsi="Times New Roman" w:cs="Times New Roman"/>
          <w:sz w:val="24"/>
          <w:szCs w:val="24"/>
        </w:rPr>
        <w:t>4)  Send letters to your governor, board members, and state legislators calling for specific changes, like paid office hours, equity pay, more full-time positions, etc.</w:t>
      </w:r>
    </w:p>
    <w:p w:rsidR="00591123" w:rsidRPr="00591123" w:rsidRDefault="00591123" w:rsidP="00591123">
      <w:pPr>
        <w:rPr>
          <w:rFonts w:ascii="Times New Roman" w:hAnsi="Times New Roman" w:cs="Times New Roman"/>
          <w:sz w:val="24"/>
          <w:szCs w:val="24"/>
        </w:rPr>
      </w:pPr>
      <w:r w:rsidRPr="00591123">
        <w:rPr>
          <w:rFonts w:ascii="Times New Roman" w:hAnsi="Times New Roman" w:cs="Times New Roman"/>
          <w:sz w:val="24"/>
          <w:szCs w:val="24"/>
        </w:rPr>
        <w:t>5) Show up at rallies.  If you’re afraid to be at a rally at your own campus, go to another campus’s rally.</w:t>
      </w:r>
    </w:p>
    <w:p w:rsidR="00591123" w:rsidRPr="00591123" w:rsidRDefault="00591123" w:rsidP="00591123">
      <w:pPr>
        <w:rPr>
          <w:rFonts w:ascii="Times New Roman" w:hAnsi="Times New Roman" w:cs="Times New Roman"/>
          <w:sz w:val="24"/>
          <w:szCs w:val="24"/>
        </w:rPr>
      </w:pPr>
      <w:r w:rsidRPr="00591123">
        <w:rPr>
          <w:rFonts w:ascii="Times New Roman" w:hAnsi="Times New Roman" w:cs="Times New Roman"/>
          <w:sz w:val="24"/>
          <w:szCs w:val="24"/>
        </w:rPr>
        <w:t>And stop being afraid!</w:t>
      </w:r>
    </w:p>
    <w:p w:rsidR="00591123" w:rsidRPr="00591123" w:rsidRDefault="00591123" w:rsidP="00591123">
      <w:pPr>
        <w:rPr>
          <w:rFonts w:ascii="Times New Roman" w:hAnsi="Times New Roman" w:cs="Times New Roman"/>
          <w:sz w:val="24"/>
          <w:szCs w:val="24"/>
        </w:rPr>
      </w:pPr>
      <w:r w:rsidRPr="00591123">
        <w:rPr>
          <w:rFonts w:ascii="Times New Roman" w:hAnsi="Times New Roman" w:cs="Times New Roman"/>
          <w:sz w:val="24"/>
          <w:szCs w:val="24"/>
        </w:rPr>
        <w:t>Geoff Johnson</w:t>
      </w:r>
    </w:p>
    <w:p w:rsidR="00591123" w:rsidRPr="00591123" w:rsidRDefault="00591123" w:rsidP="00591123">
      <w:pPr>
        <w:rPr>
          <w:rFonts w:ascii="Times New Roman" w:hAnsi="Times New Roman" w:cs="Times New Roman"/>
          <w:sz w:val="24"/>
          <w:szCs w:val="24"/>
        </w:rPr>
      </w:pPr>
      <w:r w:rsidRPr="00591123">
        <w:rPr>
          <w:rFonts w:ascii="Times New Roman" w:hAnsi="Times New Roman" w:cs="Times New Roman"/>
          <w:sz w:val="24"/>
          <w:szCs w:val="24"/>
        </w:rPr>
        <w:t>A “Good” adjunct who refuses to live in fear.</w:t>
      </w:r>
    </w:p>
    <w:p w:rsidR="00D26B72" w:rsidRPr="00591123" w:rsidRDefault="00591123">
      <w:pPr>
        <w:rPr>
          <w:rFonts w:ascii="Times New Roman" w:hAnsi="Times New Roman" w:cs="Times New Roman"/>
          <w:sz w:val="24"/>
          <w:szCs w:val="24"/>
        </w:rPr>
      </w:pPr>
    </w:p>
    <w:p w:rsidR="00591123" w:rsidRPr="00591123" w:rsidRDefault="00591123">
      <w:pPr>
        <w:rPr>
          <w:rFonts w:ascii="Times New Roman" w:hAnsi="Times New Roman" w:cs="Times New Roman"/>
          <w:sz w:val="24"/>
          <w:szCs w:val="24"/>
        </w:rPr>
      </w:pPr>
    </w:p>
    <w:sectPr w:rsidR="00591123" w:rsidRPr="00591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23"/>
    <w:rsid w:val="00591123"/>
    <w:rsid w:val="00DB158F"/>
    <w:rsid w:val="00F7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9E755-8A8A-474B-BAD3-1B6F0201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1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216014">
      <w:bodyDiv w:val="1"/>
      <w:marLeft w:val="0"/>
      <w:marRight w:val="0"/>
      <w:marTop w:val="0"/>
      <w:marBottom w:val="0"/>
      <w:divBdr>
        <w:top w:val="none" w:sz="0" w:space="0" w:color="auto"/>
        <w:left w:val="none" w:sz="0" w:space="0" w:color="auto"/>
        <w:bottom w:val="none" w:sz="0" w:space="0" w:color="auto"/>
        <w:right w:val="none" w:sz="0" w:space="0" w:color="auto"/>
      </w:divBdr>
      <w:divsChild>
        <w:div w:id="309949092">
          <w:marLeft w:val="0"/>
          <w:marRight w:val="0"/>
          <w:marTop w:val="0"/>
          <w:marBottom w:val="0"/>
          <w:divBdr>
            <w:top w:val="none" w:sz="0" w:space="0" w:color="auto"/>
            <w:left w:val="none" w:sz="0" w:space="0" w:color="auto"/>
            <w:bottom w:val="none" w:sz="0" w:space="0" w:color="auto"/>
            <w:right w:val="none" w:sz="0" w:space="0" w:color="auto"/>
          </w:divBdr>
        </w:div>
        <w:div w:id="450246546">
          <w:marLeft w:val="0"/>
          <w:marRight w:val="0"/>
          <w:marTop w:val="3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junctcrisis.com/2015/02/24/nawd-action-item-9-act-up-so-that-others-no-longer-live-and-work-in-f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2016-07-04T06:13:00Z</dcterms:created>
  <dcterms:modified xsi:type="dcterms:W3CDTF">2016-07-04T06:15:00Z</dcterms:modified>
</cp:coreProperties>
</file>